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CB" w:rsidRPr="00651CCB" w:rsidRDefault="00651CCB" w:rsidP="00651CCB">
      <w:pPr>
        <w:shd w:val="clear" w:color="auto" w:fill="FFFFFF"/>
        <w:spacing w:line="235" w:lineRule="atLeast"/>
        <w:jc w:val="center"/>
        <w:rPr>
          <w:rFonts w:ascii="Calibri" w:eastAsia="Times New Roman" w:hAnsi="Calibri" w:cs="Times New Roman"/>
          <w:b/>
          <w:color w:val="222222"/>
          <w:sz w:val="28"/>
          <w:szCs w:val="28"/>
          <w:lang w:eastAsia="it-IT"/>
        </w:rPr>
      </w:pPr>
      <w:bookmarkStart w:id="0" w:name="_GoBack"/>
      <w:bookmarkEnd w:id="0"/>
      <w:r w:rsidRPr="00651CCB">
        <w:rPr>
          <w:rFonts w:ascii="Calibri" w:eastAsia="Times New Roman" w:hAnsi="Calibri" w:cs="Times New Roman"/>
          <w:b/>
          <w:color w:val="222222"/>
          <w:sz w:val="28"/>
          <w:szCs w:val="28"/>
          <w:lang w:eastAsia="it-IT"/>
        </w:rPr>
        <w:t>VIAGGIO AL BADONI – OPEN DAY VIRTUALE 12 DICEMBRE 2020</w:t>
      </w:r>
    </w:p>
    <w:p w:rsidR="00651CCB" w:rsidRDefault="00651CCB" w:rsidP="00651CCB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it-IT"/>
        </w:rPr>
      </w:pPr>
    </w:p>
    <w:p w:rsidR="00651CCB" w:rsidRPr="00651CCB" w:rsidRDefault="00651CCB" w:rsidP="00651CCB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it-IT"/>
        </w:rPr>
      </w:pPr>
      <w:r w:rsidRPr="00651CCB">
        <w:rPr>
          <w:rFonts w:ascii="Calibri" w:eastAsia="Times New Roman" w:hAnsi="Calibri" w:cs="Times New Roman"/>
          <w:color w:val="222222"/>
          <w:lang w:eastAsia="it-IT"/>
        </w:rPr>
        <w:t>Ai Dirigenti Scolastici Scuole Superiori di 1^ grado</w:t>
      </w:r>
    </w:p>
    <w:p w:rsidR="00651CCB" w:rsidRPr="00651CCB" w:rsidRDefault="00651CCB" w:rsidP="00651CCB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it-IT"/>
        </w:rPr>
      </w:pPr>
      <w:r w:rsidRPr="00651CCB">
        <w:rPr>
          <w:rFonts w:ascii="Calibri" w:eastAsia="Times New Roman" w:hAnsi="Calibri" w:cs="Times New Roman"/>
          <w:color w:val="222222"/>
          <w:lang w:eastAsia="it-IT"/>
        </w:rPr>
        <w:t>Ai Referenti per l'Orientamento</w:t>
      </w:r>
    </w:p>
    <w:p w:rsidR="00651CCB" w:rsidRPr="00651CCB" w:rsidRDefault="00651CCB" w:rsidP="00651CCB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it-IT"/>
        </w:rPr>
      </w:pPr>
    </w:p>
    <w:p w:rsidR="00651CCB" w:rsidRPr="00651CCB" w:rsidRDefault="00651CCB" w:rsidP="00651CCB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it-IT"/>
        </w:rPr>
      </w:pPr>
      <w:r w:rsidRPr="00651CCB">
        <w:rPr>
          <w:rFonts w:ascii="Calibri" w:eastAsia="Times New Roman" w:hAnsi="Calibri" w:cs="Times New Roman"/>
          <w:color w:val="222222"/>
          <w:lang w:eastAsia="it-IT"/>
        </w:rPr>
        <w:t>Gentilissimi/e,</w:t>
      </w:r>
    </w:p>
    <w:p w:rsidR="00651CCB" w:rsidRPr="00651CCB" w:rsidRDefault="00651CCB" w:rsidP="00651CCB">
      <w:pPr>
        <w:shd w:val="clear" w:color="auto" w:fill="FFFFFF"/>
        <w:spacing w:line="235" w:lineRule="atLeast"/>
        <w:jc w:val="both"/>
        <w:rPr>
          <w:rFonts w:ascii="Calibri" w:eastAsia="Times New Roman" w:hAnsi="Calibri" w:cs="Times New Roman"/>
          <w:color w:val="222222"/>
          <w:lang w:eastAsia="it-IT"/>
        </w:rPr>
      </w:pPr>
      <w:proofErr w:type="gramStart"/>
      <w:r w:rsidRPr="00651CCB">
        <w:rPr>
          <w:rFonts w:ascii="Calibri" w:eastAsia="Times New Roman" w:hAnsi="Calibri" w:cs="Times New Roman"/>
          <w:color w:val="222222"/>
          <w:lang w:eastAsia="it-IT"/>
        </w:rPr>
        <w:t>vi</w:t>
      </w:r>
      <w:proofErr w:type="gramEnd"/>
      <w:r w:rsidRPr="00651CCB">
        <w:rPr>
          <w:rFonts w:ascii="Calibri" w:eastAsia="Times New Roman" w:hAnsi="Calibri" w:cs="Times New Roman"/>
          <w:color w:val="222222"/>
          <w:lang w:eastAsia="it-IT"/>
        </w:rPr>
        <w:t xml:space="preserve"> annunciamo la  pubblicazione del nostro nuovo portale dedicato all’orientamento in entrata.</w:t>
      </w:r>
    </w:p>
    <w:p w:rsidR="00651CCB" w:rsidRPr="00651CCB" w:rsidRDefault="00651CCB" w:rsidP="00651CCB">
      <w:pPr>
        <w:shd w:val="clear" w:color="auto" w:fill="FFFFFF"/>
        <w:spacing w:line="235" w:lineRule="atLeast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651CCB">
        <w:rPr>
          <w:rFonts w:ascii="Calibri" w:eastAsia="Times New Roman" w:hAnsi="Calibri" w:cs="Times New Roman"/>
          <w:color w:val="222222"/>
          <w:lang w:eastAsia="it-IT"/>
        </w:rPr>
        <w:t>Nella home del nostro sito </w:t>
      </w:r>
      <w:hyperlink r:id="rId4" w:tgtFrame="_blank" w:history="1">
        <w:r w:rsidRPr="00651CCB">
          <w:rPr>
            <w:rFonts w:ascii="Calibri" w:eastAsia="Times New Roman" w:hAnsi="Calibri" w:cs="Times New Roman"/>
            <w:color w:val="0563C1"/>
            <w:u w:val="single"/>
            <w:lang w:eastAsia="it-IT"/>
          </w:rPr>
          <w:t>www.iisbadoni.edu.it</w:t>
        </w:r>
      </w:hyperlink>
      <w:r w:rsidRPr="00651CCB">
        <w:rPr>
          <w:rFonts w:ascii="Calibri" w:eastAsia="Times New Roman" w:hAnsi="Calibri" w:cs="Times New Roman"/>
          <w:color w:val="222222"/>
          <w:lang w:eastAsia="it-IT"/>
        </w:rPr>
        <w:t> gli studenti trovano l’icona </w:t>
      </w:r>
      <w:r w:rsidRPr="00651CCB">
        <w:rPr>
          <w:rFonts w:ascii="Calibri" w:eastAsia="Times New Roman" w:hAnsi="Calibri" w:cs="Times New Roman"/>
          <w:b/>
          <w:bCs/>
          <w:color w:val="222222"/>
          <w:u w:val="single"/>
          <w:lang w:eastAsia="it-IT"/>
        </w:rPr>
        <w:t xml:space="preserve">VIAGGIO AL BADONI - Open </w:t>
      </w:r>
      <w:proofErr w:type="spellStart"/>
      <w:r w:rsidRPr="00651CCB">
        <w:rPr>
          <w:rFonts w:ascii="Calibri" w:eastAsia="Times New Roman" w:hAnsi="Calibri" w:cs="Times New Roman"/>
          <w:b/>
          <w:bCs/>
          <w:color w:val="222222"/>
          <w:u w:val="single"/>
          <w:lang w:eastAsia="it-IT"/>
        </w:rPr>
        <w:t>Day</w:t>
      </w:r>
      <w:proofErr w:type="spellEnd"/>
      <w:r w:rsidRPr="00651CCB">
        <w:rPr>
          <w:rFonts w:ascii="Calibri" w:eastAsia="Times New Roman" w:hAnsi="Calibri" w:cs="Times New Roman"/>
          <w:b/>
          <w:bCs/>
          <w:color w:val="222222"/>
          <w:u w:val="single"/>
          <w:lang w:eastAsia="it-IT"/>
        </w:rPr>
        <w:t xml:space="preserve"> virtuale</w:t>
      </w:r>
      <w:r w:rsidRPr="00651CCB">
        <w:rPr>
          <w:rFonts w:ascii="Calibri" w:eastAsia="Times New Roman" w:hAnsi="Calibri" w:cs="Times New Roman"/>
          <w:color w:val="222222"/>
          <w:lang w:eastAsia="it-IT"/>
        </w:rPr>
        <w:t>, col </w:t>
      </w:r>
      <w:hyperlink r:id="rId5" w:tgtFrame="_blank" w:history="1">
        <w:r w:rsidRPr="00651CCB">
          <w:rPr>
            <w:rFonts w:ascii="Calibri" w:eastAsia="Times New Roman" w:hAnsi="Calibri" w:cs="Times New Roman"/>
            <w:b/>
            <w:bCs/>
            <w:color w:val="0563C1"/>
            <w:u w:val="single"/>
            <w:lang w:eastAsia="it-IT"/>
          </w:rPr>
          <w:t>link</w:t>
        </w:r>
      </w:hyperlink>
      <w:r w:rsidRPr="00651CCB">
        <w:rPr>
          <w:rFonts w:ascii="Calibri" w:eastAsia="Times New Roman" w:hAnsi="Calibri" w:cs="Times New Roman"/>
          <w:color w:val="222222"/>
          <w:lang w:eastAsia="it-IT"/>
        </w:rPr>
        <w:t xml:space="preserve"> di accesso al nuovo portale. Pur nella convinzione che nessun contenuto virtuale potrà eguagliare in efficacia la visita, l’operatività laboratoriale e l’incontro in presenza, ci siamo impegnati a proporre un quadro </w:t>
      </w:r>
      <w:proofErr w:type="spellStart"/>
      <w:r w:rsidRPr="00651CCB">
        <w:rPr>
          <w:rFonts w:ascii="Calibri" w:eastAsia="Times New Roman" w:hAnsi="Calibri" w:cs="Times New Roman"/>
          <w:color w:val="222222"/>
          <w:lang w:eastAsia="it-IT"/>
        </w:rPr>
        <w:t>pressochè</w:t>
      </w:r>
      <w:proofErr w:type="spellEnd"/>
      <w:r w:rsidRPr="00651CCB">
        <w:rPr>
          <w:rFonts w:ascii="Calibri" w:eastAsia="Times New Roman" w:hAnsi="Calibri" w:cs="Times New Roman"/>
          <w:color w:val="222222"/>
          <w:lang w:eastAsia="it-IT"/>
        </w:rPr>
        <w:t xml:space="preserve"> completo fruibile virtualmente.</w:t>
      </w:r>
    </w:p>
    <w:p w:rsidR="00651CCB" w:rsidRPr="00651CCB" w:rsidRDefault="00651CCB" w:rsidP="00651CCB">
      <w:pPr>
        <w:shd w:val="clear" w:color="auto" w:fill="FFFFFF"/>
        <w:spacing w:line="235" w:lineRule="atLeast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651CCB">
        <w:rPr>
          <w:rFonts w:ascii="Calibri" w:eastAsia="Times New Roman" w:hAnsi="Calibri" w:cs="Times New Roman"/>
          <w:color w:val="222222"/>
          <w:lang w:eastAsia="it-IT"/>
        </w:rPr>
        <w:t>Si tratta di un percorso accompagnato attraverso il nostro istituto, finalizzato a consentire ai futuri studenti una full immersion negli ambienti, nell’atmosfera, nella complessità dell’istituto e dei suoi 4 indirizzi di studio. I contenuti spaziano dai filmati di presentazione, alle schede informative, agli incontri con docenti e studenti, agli approfondimenti su progetti e attività formative. I vari materiali potranno essere fruiti separatamente dai ragazzi e dai genitori, che vi avranno accesso libero in base ai loro interessi.</w:t>
      </w:r>
    </w:p>
    <w:p w:rsidR="00651CCB" w:rsidRPr="00651CCB" w:rsidRDefault="00651CCB" w:rsidP="00651CCB">
      <w:pPr>
        <w:shd w:val="clear" w:color="auto" w:fill="FFFFFF"/>
        <w:spacing w:line="235" w:lineRule="atLeast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651CCB">
        <w:rPr>
          <w:rFonts w:ascii="Calibri" w:eastAsia="Times New Roman" w:hAnsi="Calibri" w:cs="Times New Roman"/>
          <w:color w:val="222222"/>
          <w:lang w:eastAsia="it-IT"/>
        </w:rPr>
        <w:t>La visita al portale sarà sempre disponibile a tutti dal giorno della pubblicazione, e i contenuti verranno via via implementati con nuovi approfondimenti che, dati i tempi ristretti, non siamo riusciti ad inserire. Ma vi sarà </w:t>
      </w:r>
      <w:r w:rsidRPr="00651CCB">
        <w:rPr>
          <w:rFonts w:ascii="Calibri" w:eastAsia="Times New Roman" w:hAnsi="Calibri" w:cs="Times New Roman"/>
          <w:b/>
          <w:bCs/>
          <w:color w:val="222222"/>
          <w:u w:val="single"/>
          <w:lang w:eastAsia="it-IT"/>
        </w:rPr>
        <w:t xml:space="preserve">un giorno particolare, sabato 12 dicembre, dedicato all’open </w:t>
      </w:r>
      <w:proofErr w:type="spellStart"/>
      <w:r w:rsidRPr="00651CCB">
        <w:rPr>
          <w:rFonts w:ascii="Calibri" w:eastAsia="Times New Roman" w:hAnsi="Calibri" w:cs="Times New Roman"/>
          <w:b/>
          <w:bCs/>
          <w:color w:val="222222"/>
          <w:u w:val="single"/>
          <w:lang w:eastAsia="it-IT"/>
        </w:rPr>
        <w:t>day</w:t>
      </w:r>
      <w:proofErr w:type="spellEnd"/>
      <w:r w:rsidRPr="00651CCB">
        <w:rPr>
          <w:rFonts w:ascii="Calibri" w:eastAsia="Times New Roman" w:hAnsi="Calibri" w:cs="Times New Roman"/>
          <w:color w:val="222222"/>
          <w:lang w:eastAsia="it-IT"/>
        </w:rPr>
        <w:t>. Nel pomeriggio di tale giornata, dalle 14 alle 18, tutti gli interessati potranno accedere a </w:t>
      </w:r>
      <w:r w:rsidRPr="00651CCB">
        <w:rPr>
          <w:rFonts w:ascii="Calibri" w:eastAsia="Times New Roman" w:hAnsi="Calibri" w:cs="Times New Roman"/>
          <w:b/>
          <w:bCs/>
          <w:color w:val="222222"/>
          <w:u w:val="single"/>
          <w:lang w:eastAsia="it-IT"/>
        </w:rPr>
        <w:t>4 spazi virtuali di dialogo</w:t>
      </w:r>
      <w:r w:rsidRPr="00651CCB">
        <w:rPr>
          <w:rFonts w:ascii="Calibri" w:eastAsia="Times New Roman" w:hAnsi="Calibri" w:cs="Times New Roman"/>
          <w:color w:val="222222"/>
          <w:lang w:eastAsia="it-IT"/>
        </w:rPr>
        <w:t>, uno per ogni indirizzo di studio, attraverso i quali porre domande e trovare risposta ai propri interrogativi. Per accedere </w:t>
      </w:r>
      <w:r w:rsidRPr="00651CCB">
        <w:rPr>
          <w:rFonts w:ascii="Calibri" w:eastAsia="Times New Roman" w:hAnsi="Calibri" w:cs="Times New Roman"/>
          <w:b/>
          <w:bCs/>
          <w:color w:val="222222"/>
          <w:u w:val="single"/>
          <w:lang w:eastAsia="it-IT"/>
        </w:rPr>
        <w:t>è necessario iscriversi entro venerdì 11 dicembre</w:t>
      </w:r>
      <w:r w:rsidRPr="00651CCB">
        <w:rPr>
          <w:rFonts w:ascii="Calibri" w:eastAsia="Times New Roman" w:hAnsi="Calibri" w:cs="Times New Roman"/>
          <w:color w:val="222222"/>
          <w:lang w:eastAsia="it-IT"/>
        </w:rPr>
        <w:t> </w:t>
      </w:r>
      <w:r w:rsidRPr="00651CCB">
        <w:rPr>
          <w:rFonts w:ascii="Calibri" w:eastAsia="Times New Roman" w:hAnsi="Calibri" w:cs="Times New Roman"/>
          <w:b/>
          <w:bCs/>
          <w:color w:val="222222"/>
          <w:u w:val="single"/>
          <w:lang w:eastAsia="it-IT"/>
        </w:rPr>
        <w:t>ore 13.00</w:t>
      </w:r>
      <w:r w:rsidRPr="00651CCB">
        <w:rPr>
          <w:rFonts w:ascii="Calibri" w:eastAsia="Times New Roman" w:hAnsi="Calibri" w:cs="Times New Roman"/>
          <w:color w:val="222222"/>
          <w:lang w:eastAsia="it-IT"/>
        </w:rPr>
        <w:t> attraverso il link proposto dal portale. È possibile farlo anche per più indirizzi, dato che gli incontri non si sovrappongono. Gli iscritti riceveranno l’invito col link di accesso prima degli incontri. Gli orari sono i seguenti:</w:t>
      </w:r>
    </w:p>
    <w:p w:rsidR="00651CCB" w:rsidRPr="00651CCB" w:rsidRDefault="00651CCB" w:rsidP="00651CCB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651CCB">
        <w:rPr>
          <w:rFonts w:ascii="Calibri" w:eastAsia="Times New Roman" w:hAnsi="Calibri" w:cs="Times New Roman"/>
          <w:color w:val="222222"/>
          <w:lang w:eastAsia="it-IT"/>
        </w:rPr>
        <w:t>-</w:t>
      </w:r>
      <w:r w:rsidRPr="00651CCB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  </w:t>
      </w:r>
      <w:r w:rsidRPr="00651CCB">
        <w:rPr>
          <w:rFonts w:ascii="Calibri" w:eastAsia="Times New Roman" w:hAnsi="Calibri" w:cs="Times New Roman"/>
          <w:color w:val="222222"/>
          <w:lang w:eastAsia="it-IT"/>
        </w:rPr>
        <w:t>ore 14.00/15.00: spazio elettronica elettrotecnica automazione</w:t>
      </w:r>
    </w:p>
    <w:p w:rsidR="00651CCB" w:rsidRPr="00651CCB" w:rsidRDefault="00651CCB" w:rsidP="00651CCB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651CCB">
        <w:rPr>
          <w:rFonts w:ascii="Calibri" w:eastAsia="Times New Roman" w:hAnsi="Calibri" w:cs="Times New Roman"/>
          <w:color w:val="222222"/>
          <w:lang w:eastAsia="it-IT"/>
        </w:rPr>
        <w:t>-</w:t>
      </w:r>
      <w:r w:rsidRPr="00651CCB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  </w:t>
      </w:r>
      <w:r w:rsidRPr="00651CCB">
        <w:rPr>
          <w:rFonts w:ascii="Calibri" w:eastAsia="Times New Roman" w:hAnsi="Calibri" w:cs="Times New Roman"/>
          <w:color w:val="222222"/>
          <w:lang w:eastAsia="it-IT"/>
        </w:rPr>
        <w:t>ore 15.00/16.00: spazio informatica telecomunicazioni</w:t>
      </w:r>
    </w:p>
    <w:p w:rsidR="00651CCB" w:rsidRPr="00651CCB" w:rsidRDefault="00651CCB" w:rsidP="00651CCB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651CCB">
        <w:rPr>
          <w:rFonts w:ascii="Calibri" w:eastAsia="Times New Roman" w:hAnsi="Calibri" w:cs="Times New Roman"/>
          <w:color w:val="222222"/>
          <w:lang w:eastAsia="it-IT"/>
        </w:rPr>
        <w:t>-</w:t>
      </w:r>
      <w:r w:rsidRPr="00651CCB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  </w:t>
      </w:r>
      <w:r w:rsidRPr="00651CCB">
        <w:rPr>
          <w:rFonts w:ascii="Calibri" w:eastAsia="Times New Roman" w:hAnsi="Calibri" w:cs="Times New Roman"/>
          <w:color w:val="222222"/>
          <w:lang w:eastAsia="it-IT"/>
        </w:rPr>
        <w:t>ore 16.00/17.00: spazio meccanica meccatronica energia</w:t>
      </w:r>
    </w:p>
    <w:p w:rsidR="00651CCB" w:rsidRPr="00651CCB" w:rsidRDefault="00651CCB" w:rsidP="00651CCB">
      <w:pPr>
        <w:shd w:val="clear" w:color="auto" w:fill="FFFFFF"/>
        <w:spacing w:line="235" w:lineRule="atLeast"/>
        <w:ind w:left="720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651CCB">
        <w:rPr>
          <w:rFonts w:ascii="Calibri" w:eastAsia="Times New Roman" w:hAnsi="Calibri" w:cs="Times New Roman"/>
          <w:color w:val="222222"/>
          <w:lang w:eastAsia="it-IT"/>
        </w:rPr>
        <w:t>-</w:t>
      </w:r>
      <w:r w:rsidRPr="00651CCB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  </w:t>
      </w:r>
      <w:r w:rsidRPr="00651CCB">
        <w:rPr>
          <w:rFonts w:ascii="Calibri" w:eastAsia="Times New Roman" w:hAnsi="Calibri" w:cs="Times New Roman"/>
          <w:color w:val="222222"/>
          <w:lang w:eastAsia="it-IT"/>
        </w:rPr>
        <w:t>ore 17.00/18.00: spazio liceo delle scienze e tecnologie integrate</w:t>
      </w:r>
    </w:p>
    <w:p w:rsidR="00651CCB" w:rsidRPr="00651CCB" w:rsidRDefault="00651CCB" w:rsidP="00651CCB">
      <w:pPr>
        <w:shd w:val="clear" w:color="auto" w:fill="FFFFFF"/>
        <w:spacing w:line="235" w:lineRule="atLeast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651CCB">
        <w:rPr>
          <w:rFonts w:ascii="Calibri" w:eastAsia="Times New Roman" w:hAnsi="Calibri" w:cs="Times New Roman"/>
          <w:color w:val="222222"/>
          <w:lang w:eastAsia="it-IT"/>
        </w:rPr>
        <w:t>Riguardo ai </w:t>
      </w:r>
      <w:r w:rsidRPr="00651CCB">
        <w:rPr>
          <w:rFonts w:ascii="Calibri" w:eastAsia="Times New Roman" w:hAnsi="Calibri" w:cs="Times New Roman"/>
          <w:b/>
          <w:bCs/>
          <w:color w:val="222222"/>
          <w:u w:val="single"/>
          <w:lang w:eastAsia="it-IT"/>
        </w:rPr>
        <w:t>laboratori orientativi PASSAGGIO A NORD OVEST (PNO)</w:t>
      </w:r>
      <w:r w:rsidRPr="00651CCB">
        <w:rPr>
          <w:rFonts w:ascii="Calibri" w:eastAsia="Times New Roman" w:hAnsi="Calibri" w:cs="Times New Roman"/>
          <w:color w:val="222222"/>
          <w:lang w:eastAsia="it-IT"/>
        </w:rPr>
        <w:t>, che in parte sono stati svolti in presenza nel mese di ottobre e in parte sono stati sospesi a causa delle restrizioni per l’emergenza pandemica, dobbiamo purtroppo comunicarne la </w:t>
      </w:r>
      <w:r w:rsidRPr="00651CCB">
        <w:rPr>
          <w:rFonts w:ascii="Calibri" w:eastAsia="Times New Roman" w:hAnsi="Calibri" w:cs="Times New Roman"/>
          <w:b/>
          <w:bCs/>
          <w:color w:val="222222"/>
          <w:u w:val="single"/>
          <w:lang w:eastAsia="it-IT"/>
        </w:rPr>
        <w:t>definitiva sospensione</w:t>
      </w:r>
      <w:r w:rsidRPr="00651CCB">
        <w:rPr>
          <w:rFonts w:ascii="Calibri" w:eastAsia="Times New Roman" w:hAnsi="Calibri" w:cs="Times New Roman"/>
          <w:color w:val="222222"/>
          <w:lang w:eastAsia="it-IT"/>
        </w:rPr>
        <w:t>, in quanto le norme contenute nel recentissimo DPCM non ne consentono la ripresa in presenza. Siamo tuttavia fiduciosi di potervi annunciare </w:t>
      </w:r>
      <w:r w:rsidRPr="00651CCB">
        <w:rPr>
          <w:rFonts w:ascii="Calibri" w:eastAsia="Times New Roman" w:hAnsi="Calibri" w:cs="Times New Roman"/>
          <w:b/>
          <w:bCs/>
          <w:color w:val="222222"/>
          <w:u w:val="single"/>
          <w:lang w:eastAsia="it-IT"/>
        </w:rPr>
        <w:t>a breve nuovi contenuti virtuali specifici</w:t>
      </w:r>
      <w:r w:rsidRPr="00651CCB">
        <w:rPr>
          <w:rFonts w:ascii="Calibri" w:eastAsia="Times New Roman" w:hAnsi="Calibri" w:cs="Times New Roman"/>
          <w:color w:val="222222"/>
          <w:lang w:eastAsia="it-IT"/>
        </w:rPr>
        <w:t>, che proporranno esperienze laboratoriali filmate effettuate nei laboratori dei 4 indirizzi dai nostri studenti e docenti.</w:t>
      </w:r>
    </w:p>
    <w:p w:rsidR="00651CCB" w:rsidRPr="00651CCB" w:rsidRDefault="00651CCB" w:rsidP="00651CCB">
      <w:pPr>
        <w:shd w:val="clear" w:color="auto" w:fill="FFFFFF"/>
        <w:spacing w:line="235" w:lineRule="atLeast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651CCB">
        <w:rPr>
          <w:rFonts w:ascii="Calibri" w:eastAsia="Times New Roman" w:hAnsi="Calibri" w:cs="Times New Roman"/>
          <w:color w:val="222222"/>
          <w:lang w:eastAsia="it-IT"/>
        </w:rPr>
        <w:t xml:space="preserve">Con la richiesta di diffondere le comunicazioni a ragazzi e genitori e di </w:t>
      </w:r>
      <w:proofErr w:type="gramStart"/>
      <w:r w:rsidRPr="00651CCB">
        <w:rPr>
          <w:rFonts w:ascii="Calibri" w:eastAsia="Times New Roman" w:hAnsi="Calibri" w:cs="Times New Roman"/>
          <w:color w:val="222222"/>
          <w:lang w:eastAsia="it-IT"/>
        </w:rPr>
        <w:t>invitarli  ad</w:t>
      </w:r>
      <w:proofErr w:type="gramEnd"/>
      <w:r w:rsidRPr="00651CCB">
        <w:rPr>
          <w:rFonts w:ascii="Calibri" w:eastAsia="Times New Roman" w:hAnsi="Calibri" w:cs="Times New Roman"/>
          <w:color w:val="222222"/>
          <w:lang w:eastAsia="it-IT"/>
        </w:rPr>
        <w:t xml:space="preserve"> intraprendere il </w:t>
      </w:r>
      <w:r w:rsidRPr="00651CCB">
        <w:rPr>
          <w:rFonts w:ascii="Calibri" w:eastAsia="Times New Roman" w:hAnsi="Calibri" w:cs="Times New Roman"/>
          <w:b/>
          <w:bCs/>
          <w:color w:val="222222"/>
          <w:u w:val="single"/>
          <w:lang w:eastAsia="it-IT"/>
        </w:rPr>
        <w:t>VIAGGIO AL BADONI</w:t>
      </w:r>
      <w:r w:rsidRPr="00651CCB">
        <w:rPr>
          <w:rFonts w:ascii="Calibri" w:eastAsia="Times New Roman" w:hAnsi="Calibri" w:cs="Times New Roman"/>
          <w:color w:val="222222"/>
          <w:lang w:eastAsia="it-IT"/>
        </w:rPr>
        <w:t>, ringraziamo per la collaborazione e salutiamo cordialmente.</w:t>
      </w:r>
    </w:p>
    <w:p w:rsidR="00651CCB" w:rsidRPr="00651CCB" w:rsidRDefault="00651CCB" w:rsidP="00651CCB">
      <w:pPr>
        <w:shd w:val="clear" w:color="auto" w:fill="FFFFFF"/>
        <w:spacing w:line="235" w:lineRule="atLeast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651CCB">
        <w:rPr>
          <w:rFonts w:ascii="Calibri" w:eastAsia="Times New Roman" w:hAnsi="Calibri" w:cs="Times New Roman"/>
          <w:color w:val="222222"/>
          <w:lang w:eastAsia="it-IT"/>
        </w:rPr>
        <w:t>         La F.S. Orientamento                                                                                                  La Dirigente Scolastica</w:t>
      </w:r>
    </w:p>
    <w:p w:rsidR="00651CCB" w:rsidRPr="00651CCB" w:rsidRDefault="00651CCB" w:rsidP="00651CCB">
      <w:pPr>
        <w:shd w:val="clear" w:color="auto" w:fill="FFFFFF"/>
        <w:spacing w:line="235" w:lineRule="atLeast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651CCB">
        <w:rPr>
          <w:rFonts w:ascii="Calibri" w:eastAsia="Times New Roman" w:hAnsi="Calibri" w:cs="Times New Roman"/>
          <w:color w:val="222222"/>
          <w:lang w:eastAsia="it-IT"/>
        </w:rPr>
        <w:t xml:space="preserve">         Agnese </w:t>
      </w:r>
      <w:proofErr w:type="spellStart"/>
      <w:r w:rsidRPr="00651CCB">
        <w:rPr>
          <w:rFonts w:ascii="Calibri" w:eastAsia="Times New Roman" w:hAnsi="Calibri" w:cs="Times New Roman"/>
          <w:color w:val="222222"/>
          <w:lang w:eastAsia="it-IT"/>
        </w:rPr>
        <w:t>Mascellani</w:t>
      </w:r>
      <w:proofErr w:type="spellEnd"/>
      <w:r w:rsidRPr="00651CCB">
        <w:rPr>
          <w:rFonts w:ascii="Calibri" w:eastAsia="Times New Roman" w:hAnsi="Calibri" w:cs="Times New Roman"/>
          <w:color w:val="222222"/>
          <w:lang w:eastAsia="it-IT"/>
        </w:rPr>
        <w:t>                                                                                                             Luisa Zuccoli</w:t>
      </w:r>
    </w:p>
    <w:p w:rsidR="002D7CAF" w:rsidRDefault="002D7CAF"/>
    <w:sectPr w:rsidR="002D7C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CB"/>
    <w:rsid w:val="00254438"/>
    <w:rsid w:val="002D7CAF"/>
    <w:rsid w:val="0065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B33FE-C804-4D00-97D0-4CE2001A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1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viaggioalbadoni.iisbadoni.edu.it/" TargetMode="External"/><Relationship Id="rId4" Type="http://schemas.openxmlformats.org/officeDocument/2006/relationships/hyperlink" Target="http://www.iisbadon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2020-12-10T09:30:00Z</dcterms:created>
  <dcterms:modified xsi:type="dcterms:W3CDTF">2020-12-10T09:31:00Z</dcterms:modified>
</cp:coreProperties>
</file>