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9" w:rsidRDefault="00AB7E49" w:rsidP="00AB7E49">
      <w:pPr>
        <w:snapToGrid w:val="0"/>
        <w:spacing w:after="0" w:line="240" w:lineRule="auto"/>
        <w:jc w:val="right"/>
        <w:outlineLvl w:val="0"/>
        <w:rPr>
          <w:rFonts w:ascii="Maiandra GD" w:hAnsi="Maiandra GD" w:cs="Times New Roman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AB7E49" w:rsidRDefault="00AB7E49" w:rsidP="00AB7E49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AB7E49" w:rsidRDefault="00AB7E49" w:rsidP="00AB7E49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AB7E49" w:rsidRDefault="00AB7E49" w:rsidP="00AB7E49">
      <w:pPr>
        <w:spacing w:after="0" w:line="240" w:lineRule="auto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AB7E49" w:rsidRDefault="00AB7E49" w:rsidP="00AB7E49">
      <w:pPr>
        <w:spacing w:after="0" w:line="240" w:lineRule="auto"/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AB7E49" w:rsidRDefault="00AB7E49" w:rsidP="00AB7E49">
      <w:pPr>
        <w:spacing w:after="0" w:line="240" w:lineRule="auto"/>
        <w:rPr>
          <w:rFonts w:ascii="Comic Sans MS" w:hAnsi="Comic Sans MS"/>
          <w:color w:val="000000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7A" w:rsidRPr="006733AE" w:rsidRDefault="00F6487A" w:rsidP="00F6487A">
      <w:pPr>
        <w:rPr>
          <w:rFonts w:ascii="Maiandra GD" w:hAnsi="Maiandra GD" w:cs="Maiandra GD"/>
          <w:b/>
          <w:bCs/>
          <w:i/>
          <w:iCs/>
          <w:sz w:val="20"/>
          <w:szCs w:val="20"/>
        </w:rPr>
      </w:pPr>
    </w:p>
    <w:p w:rsidR="00F6487A" w:rsidRPr="0044361E" w:rsidRDefault="00E546B6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Circ. n.</w:t>
      </w:r>
      <w:r w:rsidR="00C62ADD">
        <w:rPr>
          <w:rFonts w:ascii="Times New Roman" w:hAnsi="Times New Roman" w:cs="Times New Roman"/>
          <w:bCs/>
          <w:iCs/>
          <w:sz w:val="24"/>
          <w:szCs w:val="24"/>
        </w:rPr>
        <w:t xml:space="preserve"> 110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="00C62AD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C62AD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33AE" w:rsidRPr="0044361E">
        <w:rPr>
          <w:rFonts w:ascii="Times New Roman" w:hAnsi="Times New Roman" w:cs="Times New Roman"/>
          <w:bCs/>
          <w:iCs/>
          <w:sz w:val="24"/>
          <w:szCs w:val="24"/>
        </w:rPr>
        <w:t>maggio</w:t>
      </w:r>
      <w:r w:rsidR="00660F84">
        <w:rPr>
          <w:rFonts w:ascii="Times New Roman" w:hAnsi="Times New Roman" w:cs="Times New Roman"/>
          <w:bCs/>
          <w:iCs/>
          <w:sz w:val="24"/>
          <w:szCs w:val="24"/>
        </w:rPr>
        <w:t xml:space="preserve"> 2019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6487A" w:rsidRPr="0044361E" w:rsidRDefault="00E546B6" w:rsidP="00E546B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6487A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A tutti i Docenti dell’Istituto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487A" w:rsidRPr="0044361E" w:rsidRDefault="00F6487A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361E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Unitario</w:t>
      </w:r>
    </w:p>
    <w:p w:rsidR="00F6487A" w:rsidRPr="0044361E" w:rsidRDefault="006733AE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Martedì </w:t>
      </w:r>
      <w:r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660F84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F6487A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maggio 201</w:t>
      </w:r>
      <w:r w:rsidR="00660F84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alle ore 16.</w:t>
      </w:r>
      <w:r w:rsidR="007F106B">
        <w:rPr>
          <w:rFonts w:ascii="Times New Roman" w:hAnsi="Times New Roman" w:cs="Times New Roman"/>
          <w:b/>
          <w:bCs/>
          <w:iCs/>
          <w:sz w:val="24"/>
          <w:szCs w:val="24"/>
        </w:rPr>
        <w:t>45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, presso l’atrio della Scuola </w:t>
      </w:r>
      <w:r w:rsidR="00C2760F">
        <w:rPr>
          <w:rFonts w:ascii="Times New Roman" w:hAnsi="Times New Roman" w:cs="Times New Roman"/>
          <w:bCs/>
          <w:iCs/>
          <w:sz w:val="24"/>
          <w:szCs w:val="24"/>
        </w:rPr>
        <w:t>Second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>aria di Barzanò, è convocato il Collegio Docenti Unitario per discutere e deliberare sui seguenti punti all’ordine del giorno:</w:t>
      </w:r>
    </w:p>
    <w:p w:rsidR="00F6487A" w:rsidRPr="0044361E" w:rsidRDefault="00F6487A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F6487A" w:rsidRPr="0044361E" w:rsidRDefault="006733A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Deroghe assenze scuola secondari</w:t>
      </w:r>
      <w:r w:rsidR="004E4349">
        <w:rPr>
          <w:rFonts w:ascii="Times New Roman" w:hAnsi="Times New Roman" w:cs="Times New Roman"/>
          <w:sz w:val="24"/>
          <w:szCs w:val="24"/>
        </w:rPr>
        <w:t>a (</w:t>
      </w:r>
      <w:r w:rsidRPr="0044361E">
        <w:rPr>
          <w:rFonts w:ascii="Times New Roman" w:hAnsi="Times New Roman" w:cs="Times New Roman"/>
          <w:sz w:val="24"/>
          <w:szCs w:val="24"/>
        </w:rPr>
        <w:t xml:space="preserve">casi, delega ai </w:t>
      </w:r>
      <w:proofErr w:type="spellStart"/>
      <w:r w:rsidRPr="0044361E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44361E">
        <w:rPr>
          <w:rFonts w:ascii="Times New Roman" w:hAnsi="Times New Roman" w:cs="Times New Roman"/>
          <w:sz w:val="24"/>
          <w:szCs w:val="24"/>
        </w:rPr>
        <w:t>)</w:t>
      </w:r>
      <w:r w:rsidR="00F6487A" w:rsidRPr="0044361E">
        <w:rPr>
          <w:rFonts w:ascii="Times New Roman" w:hAnsi="Times New Roman" w:cs="Times New Roman"/>
          <w:sz w:val="24"/>
          <w:szCs w:val="24"/>
        </w:rPr>
        <w:t>;</w:t>
      </w:r>
    </w:p>
    <w:p w:rsidR="006B264E" w:rsidRDefault="006733AE" w:rsidP="006B264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Adozione libri di testo;</w:t>
      </w:r>
      <w:r w:rsidR="006B264E" w:rsidRPr="006B26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733AE" w:rsidRPr="006B264E" w:rsidRDefault="001A65D5" w:rsidP="006B264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calendario Esami di S</w:t>
      </w:r>
      <w:r w:rsidR="006B264E" w:rsidRPr="0044361E">
        <w:rPr>
          <w:rFonts w:ascii="Times New Roman" w:hAnsi="Times New Roman" w:cs="Times New Roman"/>
          <w:sz w:val="24"/>
          <w:szCs w:val="24"/>
        </w:rPr>
        <w:t>tato;</w:t>
      </w:r>
    </w:p>
    <w:p w:rsidR="00EF7CBC" w:rsidRPr="006B264E" w:rsidRDefault="001A65D5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 E</w:t>
      </w:r>
      <w:r w:rsidR="00EF7CBC" w:rsidRPr="006B264E">
        <w:rPr>
          <w:rFonts w:ascii="Times New Roman" w:hAnsi="Times New Roman" w:cs="Times New Roman"/>
          <w:sz w:val="24"/>
          <w:szCs w:val="24"/>
        </w:rPr>
        <w:t>same</w:t>
      </w:r>
      <w:r w:rsidR="00B5362A">
        <w:rPr>
          <w:rFonts w:ascii="Times New Roman" w:hAnsi="Times New Roman" w:cs="Times New Roman"/>
          <w:sz w:val="24"/>
          <w:szCs w:val="24"/>
        </w:rPr>
        <w:t xml:space="preserve"> di Stato</w:t>
      </w:r>
      <w:r w:rsidR="006B264E">
        <w:rPr>
          <w:rFonts w:ascii="Times New Roman" w:hAnsi="Times New Roman" w:cs="Times New Roman"/>
          <w:sz w:val="24"/>
          <w:szCs w:val="24"/>
        </w:rPr>
        <w:t>;</w:t>
      </w:r>
    </w:p>
    <w:p w:rsidR="0044361E" w:rsidRPr="0044361E" w:rsidRDefault="001A65D5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E</w:t>
      </w:r>
      <w:r w:rsidR="006733AE" w:rsidRPr="0044361E">
        <w:rPr>
          <w:rFonts w:ascii="Times New Roman" w:hAnsi="Times New Roman" w:cs="Times New Roman"/>
          <w:sz w:val="24"/>
          <w:szCs w:val="24"/>
        </w:rPr>
        <w:t>same di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C317E" w:rsidRPr="0044361E">
        <w:rPr>
          <w:rFonts w:ascii="Times New Roman" w:hAnsi="Times New Roman" w:cs="Times New Roman"/>
          <w:sz w:val="24"/>
          <w:szCs w:val="24"/>
        </w:rPr>
        <w:t>tato;</w:t>
      </w:r>
      <w:r w:rsidR="0044361E" w:rsidRPr="0044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3AE" w:rsidRPr="006B264E" w:rsidRDefault="00982654" w:rsidP="00AB7E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64E">
        <w:rPr>
          <w:rFonts w:ascii="Times New Roman" w:hAnsi="Times New Roman" w:cs="Times New Roman"/>
          <w:sz w:val="24"/>
          <w:szCs w:val="24"/>
        </w:rPr>
        <w:t xml:space="preserve">Priorità relative all’organico potenziato </w:t>
      </w:r>
      <w:proofErr w:type="spellStart"/>
      <w:r w:rsidR="00660F84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660F84">
        <w:rPr>
          <w:rFonts w:ascii="Times New Roman" w:hAnsi="Times New Roman" w:cs="Times New Roman"/>
          <w:sz w:val="24"/>
          <w:szCs w:val="24"/>
        </w:rPr>
        <w:t xml:space="preserve"> 209</w:t>
      </w:r>
      <w:r w:rsidR="00EF7CBC" w:rsidRPr="006B264E">
        <w:rPr>
          <w:rFonts w:ascii="Times New Roman" w:hAnsi="Times New Roman" w:cs="Times New Roman"/>
          <w:sz w:val="24"/>
          <w:szCs w:val="24"/>
        </w:rPr>
        <w:t>8</w:t>
      </w:r>
      <w:r w:rsidR="00AB7E49" w:rsidRPr="006B264E">
        <w:rPr>
          <w:rFonts w:ascii="Times New Roman" w:hAnsi="Times New Roman" w:cs="Times New Roman"/>
          <w:sz w:val="24"/>
          <w:szCs w:val="24"/>
        </w:rPr>
        <w:t>/</w:t>
      </w:r>
      <w:r w:rsidR="00E546B6" w:rsidRPr="006B264E">
        <w:rPr>
          <w:rFonts w:ascii="Times New Roman" w:hAnsi="Times New Roman" w:cs="Times New Roman"/>
          <w:sz w:val="24"/>
          <w:szCs w:val="24"/>
        </w:rPr>
        <w:t>20</w:t>
      </w:r>
      <w:r w:rsidR="00660F84">
        <w:rPr>
          <w:rFonts w:ascii="Times New Roman" w:hAnsi="Times New Roman" w:cs="Times New Roman"/>
          <w:sz w:val="24"/>
          <w:szCs w:val="24"/>
        </w:rPr>
        <w:t>20</w:t>
      </w:r>
      <w:r w:rsidRPr="006B264E">
        <w:rPr>
          <w:rFonts w:ascii="Times New Roman" w:hAnsi="Times New Roman" w:cs="Times New Roman"/>
          <w:sz w:val="24"/>
          <w:szCs w:val="24"/>
        </w:rPr>
        <w:t>;</w:t>
      </w:r>
    </w:p>
    <w:p w:rsidR="00AB7E49" w:rsidRPr="00AB7E49" w:rsidRDefault="00AB7E49" w:rsidP="00AB7E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Formazione </w:t>
      </w:r>
      <w:r w:rsidR="00660F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Didattica Innovativa e Laboratoriale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6733AE" w:rsidRDefault="00982654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Proposta c</w:t>
      </w:r>
      <w:r w:rsidR="006733AE" w:rsidRPr="0044361E">
        <w:rPr>
          <w:rFonts w:ascii="Times New Roman" w:hAnsi="Times New Roman" w:cs="Times New Roman"/>
          <w:sz w:val="24"/>
          <w:szCs w:val="24"/>
        </w:rPr>
        <w:t>alendario scolastico</w:t>
      </w:r>
      <w:r w:rsidR="00660F84">
        <w:rPr>
          <w:rFonts w:ascii="Times New Roman" w:hAnsi="Times New Roman" w:cs="Times New Roman"/>
          <w:sz w:val="24"/>
          <w:szCs w:val="24"/>
        </w:rPr>
        <w:t xml:space="preserve"> e recuperi secondaria</w:t>
      </w:r>
      <w:r w:rsidR="006733AE" w:rsidRPr="0044361E">
        <w:rPr>
          <w:rFonts w:ascii="Times New Roman" w:hAnsi="Times New Roman" w:cs="Times New Roman"/>
          <w:sz w:val="24"/>
          <w:szCs w:val="24"/>
        </w:rPr>
        <w:t>;</w:t>
      </w:r>
    </w:p>
    <w:p w:rsidR="00660F84" w:rsidRDefault="00660F84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Sezioni di Lingua Tedesca;</w:t>
      </w:r>
    </w:p>
    <w:p w:rsidR="00660F84" w:rsidRDefault="00660F84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Ponte scuola secondaria:</w:t>
      </w:r>
    </w:p>
    <w:p w:rsidR="00660F84" w:rsidRDefault="00660F84" w:rsidP="00660F8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Bonus docenti;</w:t>
      </w:r>
    </w:p>
    <w:p w:rsidR="00660F84" w:rsidRDefault="00660F84" w:rsidP="00660F8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Esami Istruzione Parentale alunno cl. V primaria;</w:t>
      </w:r>
    </w:p>
    <w:p w:rsidR="00660F84" w:rsidRPr="00C62ADD" w:rsidRDefault="00660F84" w:rsidP="00F545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ADD">
        <w:rPr>
          <w:rFonts w:ascii="Times New Roman" w:hAnsi="Times New Roman" w:cs="Times New Roman"/>
          <w:sz w:val="24"/>
          <w:szCs w:val="24"/>
        </w:rPr>
        <w:t>Questionari per monitoraggio;</w:t>
      </w:r>
    </w:p>
    <w:p w:rsidR="005B049B" w:rsidRPr="005B049B" w:rsidRDefault="00660AB9" w:rsidP="005B049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di a</w:t>
      </w:r>
      <w:r w:rsidR="00660F84">
        <w:rPr>
          <w:rFonts w:ascii="Times New Roman" w:hAnsi="Times New Roman" w:cs="Times New Roman"/>
          <w:sz w:val="24"/>
          <w:szCs w:val="24"/>
        </w:rPr>
        <w:t>ssegnazione docenti alle classi;</w:t>
      </w:r>
    </w:p>
    <w:p w:rsidR="00F6487A" w:rsidRPr="0044361E" w:rsidRDefault="00F6487A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Comunicazioni del Dirigente.    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87A" w:rsidRPr="0044361E" w:rsidRDefault="00F6487A" w:rsidP="00E5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 </w:t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F6487A" w:rsidRPr="0044361E" w:rsidRDefault="00E546B6" w:rsidP="00E5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6487A" w:rsidRPr="0044361E">
        <w:rPr>
          <w:rFonts w:ascii="Times New Roman" w:hAnsi="Times New Roman" w:cs="Times New Roman"/>
          <w:sz w:val="24"/>
          <w:szCs w:val="24"/>
        </w:rPr>
        <w:t xml:space="preserve">Dott.ssa Roberta </w:t>
      </w:r>
      <w:proofErr w:type="spellStart"/>
      <w:r w:rsidR="00F6487A" w:rsidRPr="0044361E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C3063D" w:rsidRPr="0044361E" w:rsidRDefault="00C3063D">
      <w:pPr>
        <w:rPr>
          <w:rFonts w:ascii="Times New Roman" w:hAnsi="Times New Roman" w:cs="Times New Roman"/>
          <w:sz w:val="24"/>
          <w:szCs w:val="24"/>
        </w:rPr>
      </w:pPr>
    </w:p>
    <w:sectPr w:rsidR="00C3063D" w:rsidRPr="00443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A6"/>
    <w:rsid w:val="001A095C"/>
    <w:rsid w:val="001A65D5"/>
    <w:rsid w:val="0044361E"/>
    <w:rsid w:val="004E4349"/>
    <w:rsid w:val="005B049B"/>
    <w:rsid w:val="005C317E"/>
    <w:rsid w:val="00660AB9"/>
    <w:rsid w:val="00660F84"/>
    <w:rsid w:val="006733AE"/>
    <w:rsid w:val="006B264E"/>
    <w:rsid w:val="0075508C"/>
    <w:rsid w:val="007F106B"/>
    <w:rsid w:val="00982654"/>
    <w:rsid w:val="00AB7E49"/>
    <w:rsid w:val="00B5362A"/>
    <w:rsid w:val="00B56601"/>
    <w:rsid w:val="00BC35A6"/>
    <w:rsid w:val="00C2760F"/>
    <w:rsid w:val="00C3063D"/>
    <w:rsid w:val="00C62ADD"/>
    <w:rsid w:val="00E546B6"/>
    <w:rsid w:val="00E555FC"/>
    <w:rsid w:val="00EF7CBC"/>
    <w:rsid w:val="00F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BD1B-2E99-480E-AD49-C36B1CC5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87A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48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48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62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2018-05-08T12:14:00Z</cp:lastPrinted>
  <dcterms:created xsi:type="dcterms:W3CDTF">2016-01-22T10:24:00Z</dcterms:created>
  <dcterms:modified xsi:type="dcterms:W3CDTF">2019-05-06T10:32:00Z</dcterms:modified>
</cp:coreProperties>
</file>