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17" w:rsidRDefault="00C00917" w:rsidP="00C00917">
      <w:pPr>
        <w:pStyle w:val="Didascalia"/>
        <w:ind w:left="4248"/>
        <w:jc w:val="left"/>
        <w:outlineLvl w:val="0"/>
        <w:rPr>
          <w:rFonts w:ascii="Maindra GD" w:hAnsi="Maindra GD"/>
          <w:b/>
          <w:spacing w:val="34"/>
          <w:sz w:val="26"/>
          <w:szCs w:val="26"/>
        </w:rPr>
      </w:pPr>
      <w:r>
        <w:rPr>
          <w:rFonts w:ascii="Times New Roman" w:eastAsiaTheme="minorHAnsi" w:hAnsi="Times New Roman"/>
          <w:bCs w:val="0"/>
          <w:color w:val="auto"/>
          <w:sz w:val="24"/>
          <w:lang w:eastAsia="en-US"/>
        </w:rPr>
        <w:t xml:space="preserve">           </w:t>
      </w:r>
      <w:r>
        <w:rPr>
          <w:rFonts w:ascii="Maiandra GD" w:hAnsi="Maiandra GD"/>
          <w:b/>
          <w:spacing w:val="34"/>
          <w:sz w:val="26"/>
          <w:szCs w:val="26"/>
        </w:rPr>
        <w:t>Istituto</w:t>
      </w:r>
      <w:r>
        <w:rPr>
          <w:rFonts w:ascii="Maindra GD" w:hAnsi="Maindra GD"/>
          <w:b/>
          <w:spacing w:val="34"/>
          <w:sz w:val="26"/>
          <w:szCs w:val="26"/>
        </w:rPr>
        <w:t xml:space="preserve"> </w:t>
      </w:r>
      <w:r>
        <w:rPr>
          <w:rFonts w:ascii="Maiandra GD" w:hAnsi="Maiandra GD"/>
          <w:b/>
          <w:spacing w:val="34"/>
          <w:sz w:val="26"/>
          <w:szCs w:val="26"/>
        </w:rPr>
        <w:t>Comprensivo di Barzanò</w:t>
      </w:r>
    </w:p>
    <w:p w:rsidR="00C00917" w:rsidRDefault="00C00917" w:rsidP="00C00917">
      <w:pPr>
        <w:pStyle w:val="Didascalia"/>
        <w:jc w:val="right"/>
        <w:outlineLvl w:val="0"/>
        <w:rPr>
          <w:rFonts w:ascii="Maiandra GD" w:hAnsi="Maiandra GD"/>
          <w:b/>
          <w:i/>
          <w:spacing w:val="34"/>
          <w:sz w:val="20"/>
          <w:szCs w:val="20"/>
        </w:rPr>
      </w:pPr>
      <w:r>
        <w:rPr>
          <w:rFonts w:ascii="Maiandra GD" w:hAnsi="Maiandra GD"/>
          <w:i/>
          <w:sz w:val="20"/>
          <w:szCs w:val="20"/>
        </w:rPr>
        <w:t>SEDE: Via Leonardo da Vinci, 22 – 23891 Barzanò (Lecco)</w:t>
      </w:r>
      <w:r>
        <w:rPr>
          <w:rFonts w:ascii="Maiandra GD" w:hAnsi="Maiandra GD"/>
          <w:i/>
          <w:iCs/>
          <w:sz w:val="20"/>
          <w:szCs w:val="20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DF613F" wp14:editId="0AA2A36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571500" cy="54038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917" w:rsidRDefault="00C00917" w:rsidP="00C00917">
      <w:pPr>
        <w:pStyle w:val="Didascalia"/>
        <w:jc w:val="right"/>
        <w:outlineLvl w:val="0"/>
        <w:rPr>
          <w:rFonts w:ascii="Maiandra GD" w:hAnsi="Maiandra GD"/>
          <w:iCs/>
          <w:sz w:val="20"/>
          <w:szCs w:val="20"/>
          <w:lang w:val="en-GB"/>
        </w:rPr>
      </w:pPr>
      <w:r w:rsidRPr="004D11E5">
        <w:rPr>
          <w:rFonts w:ascii="Maiandra GD" w:hAnsi="Maiandra GD"/>
          <w:iCs/>
          <w:sz w:val="20"/>
          <w:szCs w:val="20"/>
          <w:lang w:val="en-US"/>
        </w:rPr>
        <w:t xml:space="preserve">C.F. 85001820134- Cod. </w:t>
      </w:r>
      <w:r>
        <w:rPr>
          <w:rFonts w:ascii="Maiandra GD" w:hAnsi="Maiandra GD"/>
          <w:iCs/>
          <w:sz w:val="20"/>
          <w:szCs w:val="20"/>
          <w:lang w:val="en-GB"/>
        </w:rPr>
        <w:t>Min. LCIC80800X</w:t>
      </w:r>
    </w:p>
    <w:p w:rsidR="00C00917" w:rsidRPr="004558D8" w:rsidRDefault="00C00917" w:rsidP="00C00917">
      <w:pPr>
        <w:spacing w:after="0" w:line="240" w:lineRule="auto"/>
        <w:jc w:val="right"/>
        <w:rPr>
          <w:rFonts w:ascii="Maiandra GD" w:hAnsi="Maiandra GD"/>
          <w:color w:val="000000"/>
          <w:sz w:val="20"/>
          <w:lang w:val="en-US"/>
        </w:rPr>
      </w:pPr>
      <w:r w:rsidRPr="004558D8">
        <w:rPr>
          <w:rFonts w:ascii="Maiandra GD" w:hAnsi="Maiandra GD"/>
          <w:sz w:val="20"/>
          <w:lang w:val="en-US"/>
        </w:rPr>
        <w:t xml:space="preserve"> Tel. 039.955044 / 039.9272537 - Fax 039.9287473 </w:t>
      </w:r>
    </w:p>
    <w:p w:rsidR="00C00917" w:rsidRDefault="00C00917" w:rsidP="00C00917">
      <w:pPr>
        <w:spacing w:after="0" w:line="240" w:lineRule="auto"/>
        <w:jc w:val="right"/>
        <w:rPr>
          <w:rFonts w:ascii="Maiandra GD" w:hAnsi="Maiandra GD"/>
          <w:color w:val="000000"/>
          <w:sz w:val="20"/>
        </w:rPr>
      </w:pPr>
      <w:proofErr w:type="gramStart"/>
      <w:r>
        <w:rPr>
          <w:rFonts w:ascii="Maiandra GD" w:hAnsi="Maiandra GD"/>
          <w:sz w:val="20"/>
        </w:rPr>
        <w:t>e-mail</w:t>
      </w:r>
      <w:proofErr w:type="gramEnd"/>
      <w:r>
        <w:rPr>
          <w:rFonts w:ascii="Maiandra GD" w:hAnsi="Maiandra GD"/>
          <w:sz w:val="20"/>
        </w:rPr>
        <w:t>: lcic80800x</w:t>
      </w:r>
      <w:r>
        <w:rPr>
          <w:rFonts w:ascii="Maiandra GD" w:hAnsi="Maiandra GD"/>
          <w:i/>
          <w:iCs/>
          <w:sz w:val="20"/>
        </w:rPr>
        <w:t>@istruzione.it - sito web: www. icsbarzano.gov.it</w:t>
      </w:r>
    </w:p>
    <w:p w:rsidR="00C00917" w:rsidRDefault="00C00917" w:rsidP="00C00917">
      <w:pPr>
        <w:jc w:val="center"/>
        <w:rPr>
          <w:rFonts w:asciiTheme="majorHAnsi" w:hAnsiTheme="majorHAnsi"/>
          <w:b/>
        </w:rPr>
      </w:pPr>
      <w:r>
        <w:rPr>
          <w:noProof/>
          <w:sz w:val="10"/>
          <w:szCs w:val="10"/>
          <w:lang w:eastAsia="it-IT"/>
        </w:rPr>
        <w:drawing>
          <wp:inline distT="0" distB="0" distL="0" distR="0" wp14:anchorId="1C626C86" wp14:editId="06EA1192">
            <wp:extent cx="6457950" cy="114300"/>
            <wp:effectExtent l="1905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660" w:rsidRPr="00C00917" w:rsidRDefault="00F87947" w:rsidP="00C00917">
      <w:pPr>
        <w:rPr>
          <w:rFonts w:asciiTheme="majorHAnsi" w:hAnsiTheme="majorHAnsi"/>
          <w:b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n. </w:t>
      </w:r>
      <w:r w:rsidR="000F7A94">
        <w:rPr>
          <w:rFonts w:ascii="Times New Roman" w:hAnsi="Times New Roman" w:cs="Times New Roman"/>
          <w:sz w:val="24"/>
          <w:szCs w:val="24"/>
        </w:rPr>
        <w:t>3471</w:t>
      </w:r>
      <w:r>
        <w:rPr>
          <w:rFonts w:ascii="Times New Roman" w:hAnsi="Times New Roman" w:cs="Times New Roman"/>
          <w:sz w:val="24"/>
          <w:szCs w:val="24"/>
        </w:rPr>
        <w:t xml:space="preserve">/C1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41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Barzanò,17</w:t>
      </w:r>
      <w:r w:rsidR="008B3E74">
        <w:rPr>
          <w:rFonts w:ascii="Times New Roman" w:hAnsi="Times New Roman" w:cs="Times New Roman"/>
          <w:sz w:val="24"/>
          <w:szCs w:val="24"/>
        </w:rPr>
        <w:t>/05/2017</w:t>
      </w:r>
    </w:p>
    <w:p w:rsidR="00A92373" w:rsidRDefault="00A92373" w:rsidP="00DA1C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A6B" w:rsidRDefault="00E90660" w:rsidP="00CF4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41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 Sito dell’</w:t>
      </w:r>
      <w:r w:rsidR="00A92373">
        <w:rPr>
          <w:rFonts w:ascii="Times New Roman" w:hAnsi="Times New Roman" w:cs="Times New Roman"/>
          <w:sz w:val="24"/>
          <w:szCs w:val="24"/>
        </w:rPr>
        <w:t>Istituto</w:t>
      </w:r>
    </w:p>
    <w:p w:rsidR="00CF4135" w:rsidRPr="00CF4135" w:rsidRDefault="00CF4135" w:rsidP="00CF4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4135">
        <w:rPr>
          <w:rFonts w:ascii="Times New Roman" w:hAnsi="Times New Roman" w:cs="Times New Roman"/>
          <w:sz w:val="24"/>
          <w:szCs w:val="24"/>
        </w:rPr>
        <w:t>A tutti gli interessati</w:t>
      </w:r>
    </w:p>
    <w:p w:rsidR="00CF4135" w:rsidRDefault="00CF4135" w:rsidP="00CF4135">
      <w:pPr>
        <w:tabs>
          <w:tab w:val="left" w:pos="2552"/>
        </w:tabs>
        <w:spacing w:after="0" w:line="240" w:lineRule="auto"/>
        <w:ind w:hanging="567"/>
        <w:rPr>
          <w:rFonts w:asciiTheme="majorHAnsi" w:hAnsiTheme="majorHAnsi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4135">
        <w:rPr>
          <w:rFonts w:ascii="Times New Roman" w:hAnsi="Times New Roman" w:cs="Times New Roman"/>
          <w:sz w:val="24"/>
          <w:szCs w:val="24"/>
        </w:rPr>
        <w:t>Agli atti</w:t>
      </w:r>
    </w:p>
    <w:p w:rsidR="00CF4135" w:rsidRDefault="00CF4135" w:rsidP="00CF4135">
      <w:pPr>
        <w:rPr>
          <w:rFonts w:ascii="Times New Roman" w:hAnsi="Times New Roman" w:cs="Times New Roman"/>
          <w:sz w:val="24"/>
          <w:szCs w:val="24"/>
        </w:rPr>
      </w:pPr>
    </w:p>
    <w:p w:rsidR="00D66546" w:rsidRDefault="00D66546" w:rsidP="00DA1C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546" w:rsidRDefault="00F87947" w:rsidP="00DA1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Criteri per la comparazione delle candidature dei docenti per il passaggio da ambito territoriale a scuol</w:t>
      </w:r>
      <w:r w:rsidR="00D66546">
        <w:rPr>
          <w:rFonts w:ascii="Times New Roman" w:hAnsi="Times New Roman" w:cs="Times New Roman"/>
          <w:sz w:val="24"/>
          <w:szCs w:val="24"/>
        </w:rPr>
        <w:t>a per l’anno scolastico 2017/2018 ai sensi della L 107/2015, art. 1 cc. 79 e seguenti</w:t>
      </w:r>
    </w:p>
    <w:p w:rsidR="00C00917" w:rsidRDefault="00C00917" w:rsidP="00DA1C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546" w:rsidRDefault="00DF3905" w:rsidP="00DA1C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</w:t>
      </w:r>
      <w:r w:rsidR="00D66546">
        <w:rPr>
          <w:rFonts w:ascii="Times New Roman" w:hAnsi="Times New Roman" w:cs="Times New Roman"/>
          <w:sz w:val="24"/>
          <w:szCs w:val="24"/>
        </w:rPr>
        <w:t xml:space="preserve"> SCOLASTICO</w:t>
      </w:r>
    </w:p>
    <w:p w:rsidR="00DF3905" w:rsidRDefault="00DF3905" w:rsidP="00D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905" w:rsidRDefault="00DF3905" w:rsidP="00DA1C05">
      <w:pPr>
        <w:pStyle w:val="Paragrafoelenco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il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297/94;</w:t>
      </w:r>
    </w:p>
    <w:p w:rsidR="00DF3905" w:rsidRDefault="00DF3905" w:rsidP="00DA1C05">
      <w:pPr>
        <w:pStyle w:val="Paragrafoelenco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il DPR 275/99;</w:t>
      </w:r>
    </w:p>
    <w:p w:rsidR="00DF3905" w:rsidRDefault="00DF3905" w:rsidP="00DA1C05">
      <w:pPr>
        <w:pStyle w:val="Paragrafoelenco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L 107/2015;</w:t>
      </w:r>
    </w:p>
    <w:p w:rsidR="00DF3905" w:rsidRDefault="00DF3905" w:rsidP="00DA1C05">
      <w:pPr>
        <w:pStyle w:val="Paragrafoelenco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l’ipotesi di CCNI concernente il passaggio da ambito territoriale a scuola per l’a.s.2017/2018;</w:t>
      </w:r>
    </w:p>
    <w:p w:rsidR="00DF3905" w:rsidRDefault="00DF3905" w:rsidP="00DA1C05">
      <w:pPr>
        <w:pStyle w:val="Paragrafoelenco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l’allegato A al sopraccitato CCNI contenete il quadro nazionale dei requisiti (titoli ed esperienze professionali) da correlare alle competenze professionali richieste;</w:t>
      </w:r>
    </w:p>
    <w:p w:rsidR="00DF3905" w:rsidRDefault="00DF3905" w:rsidP="00DA1C05">
      <w:pPr>
        <w:pStyle w:val="Paragrafoelenco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nota 16977 del 19 aprile 2017 con il quale il MIUR fornisce indicazioni operative per l’applicazione del suddetto CCNI;</w:t>
      </w:r>
    </w:p>
    <w:p w:rsidR="00DF3905" w:rsidRDefault="00DF3905" w:rsidP="00DA1C05">
      <w:pPr>
        <w:pStyle w:val="Paragrafoelenco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il PTOF di Istituto;</w:t>
      </w:r>
    </w:p>
    <w:p w:rsidR="00DF3905" w:rsidRDefault="00DF3905" w:rsidP="00DA1C05">
      <w:pPr>
        <w:pStyle w:val="Paragrafoelenco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il Piano di miglioramento di Istituto;</w:t>
      </w:r>
    </w:p>
    <w:p w:rsidR="00D66546" w:rsidRDefault="00D66546" w:rsidP="00DA1C05">
      <w:pPr>
        <w:pStyle w:val="Paragrafoelenco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delibera n. 30 del C</w:t>
      </w:r>
      <w:r w:rsidR="00DA1C05">
        <w:rPr>
          <w:rFonts w:ascii="Times New Roman" w:hAnsi="Times New Roman" w:cs="Times New Roman"/>
          <w:sz w:val="24"/>
          <w:szCs w:val="24"/>
        </w:rPr>
        <w:t xml:space="preserve">ollegio Docenti del 16 maggio </w:t>
      </w:r>
      <w:r>
        <w:rPr>
          <w:rFonts w:ascii="Times New Roman" w:hAnsi="Times New Roman" w:cs="Times New Roman"/>
          <w:sz w:val="24"/>
          <w:szCs w:val="24"/>
        </w:rPr>
        <w:t>2017,</w:t>
      </w:r>
    </w:p>
    <w:p w:rsidR="00D66546" w:rsidRDefault="00D66546" w:rsidP="00DA1C0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2F99" w:rsidRPr="00D72F99" w:rsidRDefault="00D72F99" w:rsidP="00DA1C0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3905" w:rsidRDefault="00D66546" w:rsidP="00DA1C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</w:t>
      </w:r>
    </w:p>
    <w:p w:rsidR="00DF3905" w:rsidRPr="00C04F0E" w:rsidRDefault="00D66546" w:rsidP="00DA1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seguenti requisiti, </w:t>
      </w:r>
      <w:r w:rsidR="004A69F6">
        <w:rPr>
          <w:rFonts w:ascii="Times New Roman" w:hAnsi="Times New Roman" w:cs="Times New Roman"/>
          <w:sz w:val="24"/>
          <w:szCs w:val="24"/>
        </w:rPr>
        <w:t>utili</w:t>
      </w:r>
      <w:r>
        <w:rPr>
          <w:rFonts w:ascii="Times New Roman" w:hAnsi="Times New Roman" w:cs="Times New Roman"/>
          <w:sz w:val="24"/>
          <w:szCs w:val="24"/>
        </w:rPr>
        <w:t xml:space="preserve"> ai fini dell’esame comparativo delle candidature</w:t>
      </w:r>
      <w:r w:rsidR="00DF3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 docenti per il passaggio da ambito territoriale a scuola per l’anno scolastico 2017/2018 ai sensi della L 107/2015, art. 1 cc.</w:t>
      </w:r>
      <w:r>
        <w:rPr>
          <w:rFonts w:ascii="Times New Roman" w:hAnsi="Times New Roman" w:cs="Times New Roman"/>
          <w:sz w:val="24"/>
          <w:szCs w:val="24"/>
        </w:rPr>
        <w:t xml:space="preserve"> 79 e seguenti,</w:t>
      </w:r>
      <w:r w:rsidR="00DF3905">
        <w:rPr>
          <w:rFonts w:ascii="Times New Roman" w:hAnsi="Times New Roman" w:cs="Times New Roman"/>
          <w:sz w:val="24"/>
          <w:szCs w:val="24"/>
        </w:rPr>
        <w:t xml:space="preserve"> la chiamata diretta</w:t>
      </w:r>
      <w:r w:rsidR="004A69F6">
        <w:rPr>
          <w:rFonts w:asciiTheme="majorHAnsi" w:hAnsiTheme="majorHAnsi"/>
          <w:b/>
        </w:rPr>
        <w:t xml:space="preserve"> e</w:t>
      </w:r>
      <w:r w:rsidR="004A69F6" w:rsidRPr="004A69F6">
        <w:rPr>
          <w:rFonts w:ascii="Times New Roman" w:hAnsi="Times New Roman" w:cs="Times New Roman"/>
          <w:sz w:val="24"/>
          <w:szCs w:val="24"/>
        </w:rPr>
        <w:t xml:space="preserve"> l’affidamento di incarico triennale</w:t>
      </w:r>
      <w:r w:rsidR="004A69F6">
        <w:rPr>
          <w:rFonts w:ascii="Times New Roman" w:hAnsi="Times New Roman" w:cs="Times New Roman"/>
          <w:sz w:val="24"/>
          <w:szCs w:val="24"/>
        </w:rPr>
        <w:t xml:space="preserve"> ai docenti dell’ambito territoriale</w:t>
      </w:r>
      <w:r w:rsidR="00DF3905" w:rsidRPr="004A69F6">
        <w:rPr>
          <w:rFonts w:ascii="Times New Roman" w:hAnsi="Times New Roman" w:cs="Times New Roman"/>
          <w:sz w:val="24"/>
          <w:szCs w:val="24"/>
        </w:rPr>
        <w:t>:</w:t>
      </w:r>
    </w:p>
    <w:p w:rsidR="00C04F0E" w:rsidRDefault="00C04F0E" w:rsidP="00D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dell’Infanzia/posto comune, Scuola Primaria/posto comune e di lingua, Scuola Secondaria/tutte le classi di concorso:</w:t>
      </w:r>
    </w:p>
    <w:p w:rsidR="00C04F0E" w:rsidRDefault="00C04F0E" w:rsidP="00D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Titoli:</w:t>
      </w:r>
    </w:p>
    <w:p w:rsidR="00C04F0E" w:rsidRDefault="00C04F0E" w:rsidP="00DA1C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Ulteriore abilitazione all’insegnamento </w:t>
      </w:r>
    </w:p>
    <w:p w:rsidR="00C04F0E" w:rsidRDefault="00C04F0E" w:rsidP="00DA1C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Possesso della specializzazione sul sostegno</w:t>
      </w:r>
    </w:p>
    <w:p w:rsidR="00C04F0E" w:rsidRDefault="00C04F0E" w:rsidP="00D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Esperienze professionali:</w:t>
      </w:r>
    </w:p>
    <w:p w:rsidR="00C04F0E" w:rsidRDefault="00C04F0E" w:rsidP="00DA1C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Esperienza il progetti di innov</w:t>
      </w:r>
      <w:r w:rsidR="004A69F6">
        <w:rPr>
          <w:rFonts w:ascii="Times New Roman" w:hAnsi="Times New Roman" w:cs="Times New Roman"/>
          <w:sz w:val="24"/>
          <w:szCs w:val="24"/>
        </w:rPr>
        <w:t>azione didattica e/o didattica m</w:t>
      </w:r>
      <w:r>
        <w:rPr>
          <w:rFonts w:ascii="Times New Roman" w:hAnsi="Times New Roman" w:cs="Times New Roman"/>
          <w:sz w:val="24"/>
          <w:szCs w:val="24"/>
        </w:rPr>
        <w:t>ultimediale</w:t>
      </w:r>
    </w:p>
    <w:p w:rsidR="00C04F0E" w:rsidRDefault="00C04F0E" w:rsidP="00DA1C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Esperienza in progetti e in attività di insegnamento relativamente a percorsi di integrazione/inclusione</w:t>
      </w:r>
    </w:p>
    <w:p w:rsidR="00C04F0E" w:rsidRDefault="00C04F0E" w:rsidP="00D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F0E" w:rsidRDefault="00C04F0E" w:rsidP="00D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dell’Infanzia/sostegno, Scuola Primaria/sostegno, Scuola Secondaria/sostegno:</w:t>
      </w:r>
    </w:p>
    <w:p w:rsidR="00C04F0E" w:rsidRDefault="00C04F0E" w:rsidP="00D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Titoli:</w:t>
      </w:r>
    </w:p>
    <w:p w:rsidR="00C04F0E" w:rsidRDefault="00C04F0E" w:rsidP="00DA1C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Ulteriore abilitazione all’insegnamento </w:t>
      </w:r>
    </w:p>
    <w:p w:rsidR="00C04F0E" w:rsidRDefault="00C04F0E" w:rsidP="00D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Esperienze professionali:</w:t>
      </w:r>
    </w:p>
    <w:p w:rsidR="00C04F0E" w:rsidRDefault="00C04F0E" w:rsidP="00DA1C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Esperienza il progetti di innov</w:t>
      </w:r>
      <w:r w:rsidR="004A69F6">
        <w:rPr>
          <w:rFonts w:ascii="Times New Roman" w:hAnsi="Times New Roman" w:cs="Times New Roman"/>
          <w:sz w:val="24"/>
          <w:szCs w:val="24"/>
        </w:rPr>
        <w:t>azione didattica e/o didattica m</w:t>
      </w:r>
      <w:r>
        <w:rPr>
          <w:rFonts w:ascii="Times New Roman" w:hAnsi="Times New Roman" w:cs="Times New Roman"/>
          <w:sz w:val="24"/>
          <w:szCs w:val="24"/>
        </w:rPr>
        <w:t>ultimediale</w:t>
      </w:r>
    </w:p>
    <w:p w:rsidR="00C04F0E" w:rsidRDefault="00C04F0E" w:rsidP="00DA1C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Esperienza in progetti e in attività di insegnamento relativamente a percorsi di integrazione/inclusione.</w:t>
      </w:r>
    </w:p>
    <w:p w:rsidR="00C04F0E" w:rsidRDefault="00C04F0E" w:rsidP="00DA1C0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1BC" w:rsidRPr="009B61BC" w:rsidRDefault="009B61BC" w:rsidP="009B61BC">
      <w:pPr>
        <w:widowControl w:val="0"/>
        <w:autoSpaceDE w:val="0"/>
        <w:autoSpaceDN w:val="0"/>
        <w:adjustRightInd w:val="0"/>
        <w:ind w:left="40" w:right="-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61BC">
        <w:rPr>
          <w:rFonts w:ascii="Times New Roman" w:hAnsi="Times New Roman" w:cs="Times New Roman"/>
          <w:sz w:val="24"/>
          <w:szCs w:val="24"/>
        </w:rPr>
        <w:t>Nell’analisi delle domande di disponibilità che perverranno all’istituto entro la scadenza prevista saranno applicati i seguenti criteri di valutazione e di comparazione:</w:t>
      </w:r>
    </w:p>
    <w:p w:rsidR="009B61BC" w:rsidRPr="009B61BC" w:rsidRDefault="009B61BC" w:rsidP="009B61BC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9B61BC">
        <w:rPr>
          <w:rFonts w:ascii="Times New Roman" w:hAnsi="Times New Roman" w:cs="Times New Roman"/>
          <w:sz w:val="24"/>
          <w:szCs w:val="24"/>
        </w:rPr>
        <w:t>Maggior numero di requisiti</w:t>
      </w:r>
    </w:p>
    <w:p w:rsidR="009B61BC" w:rsidRDefault="009B61BC" w:rsidP="009B61BC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9B61BC">
        <w:rPr>
          <w:rFonts w:ascii="Times New Roman" w:hAnsi="Times New Roman" w:cs="Times New Roman"/>
          <w:sz w:val="24"/>
          <w:szCs w:val="24"/>
        </w:rPr>
        <w:t>Comparazione di titoli ed esperienze</w:t>
      </w:r>
    </w:p>
    <w:p w:rsidR="00E90660" w:rsidRPr="009B61BC" w:rsidRDefault="00E90660" w:rsidP="00E90660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00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D66546" w:rsidRDefault="00D66546" w:rsidP="00D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546" w:rsidRDefault="00D66546" w:rsidP="00D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avvisi saranno pubblicati</w:t>
      </w:r>
      <w:r w:rsidR="00DA1C05">
        <w:rPr>
          <w:rFonts w:ascii="Times New Roman" w:hAnsi="Times New Roman" w:cs="Times New Roman"/>
          <w:sz w:val="24"/>
          <w:szCs w:val="24"/>
        </w:rPr>
        <w:t xml:space="preserve"> entro il decimo giorno precedente il termine fissato dall’O.M. 221 del 12/04/2017 per la pubblicazione dell’esito dei movimenti del grado di istruzione al quale si riferisce la procedura di passaggio da ambito a scuola,</w:t>
      </w:r>
      <w:r>
        <w:rPr>
          <w:rFonts w:ascii="Times New Roman" w:hAnsi="Times New Roman" w:cs="Times New Roman"/>
          <w:sz w:val="24"/>
          <w:szCs w:val="24"/>
        </w:rPr>
        <w:t xml:space="preserve"> secondo la tempistica richiamata dalla nota MIUR 16977 del 19/04/2017</w:t>
      </w:r>
      <w:r w:rsidR="00DA1C05">
        <w:rPr>
          <w:rFonts w:ascii="Times New Roman" w:hAnsi="Times New Roman" w:cs="Times New Roman"/>
          <w:sz w:val="24"/>
          <w:szCs w:val="24"/>
        </w:rPr>
        <w:t>:</w:t>
      </w:r>
    </w:p>
    <w:p w:rsidR="00DA1C05" w:rsidRDefault="00DA1C05" w:rsidP="00DA1C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dell’Infanzia – 9 giugno 2017</w:t>
      </w:r>
    </w:p>
    <w:p w:rsidR="00DA1C05" w:rsidRDefault="00DA1C05" w:rsidP="00DA1C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Primaria – 27 maggio 2017</w:t>
      </w:r>
    </w:p>
    <w:p w:rsidR="00DA1C05" w:rsidRDefault="00DA1C05" w:rsidP="00DA1C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Secondaria di primo grado – 22 giugno 2017</w:t>
      </w:r>
    </w:p>
    <w:p w:rsidR="00DA1C05" w:rsidRDefault="00DA1C05" w:rsidP="00DA1C0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C05" w:rsidRPr="00DA1C05" w:rsidRDefault="00DA1C05" w:rsidP="00DA1C0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F99" w:rsidRPr="00D72F99" w:rsidRDefault="00D72F99" w:rsidP="00D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D72F99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D72F99" w:rsidRDefault="00D72F99" w:rsidP="00D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F99">
        <w:rPr>
          <w:rFonts w:ascii="Times New Roman" w:hAnsi="Times New Roman" w:cs="Times New Roman"/>
          <w:sz w:val="24"/>
          <w:szCs w:val="24"/>
        </w:rPr>
        <w:tab/>
      </w:r>
      <w:r w:rsidRPr="00D72F99">
        <w:rPr>
          <w:rFonts w:ascii="Times New Roman" w:hAnsi="Times New Roman" w:cs="Times New Roman"/>
          <w:sz w:val="24"/>
          <w:szCs w:val="24"/>
        </w:rPr>
        <w:tab/>
      </w:r>
      <w:r w:rsidRPr="00D72F99">
        <w:rPr>
          <w:rFonts w:ascii="Times New Roman" w:hAnsi="Times New Roman" w:cs="Times New Roman"/>
          <w:sz w:val="24"/>
          <w:szCs w:val="24"/>
        </w:rPr>
        <w:tab/>
      </w:r>
      <w:r w:rsidRPr="00D72F99">
        <w:rPr>
          <w:rFonts w:ascii="Times New Roman" w:hAnsi="Times New Roman" w:cs="Times New Roman"/>
          <w:sz w:val="24"/>
          <w:szCs w:val="24"/>
        </w:rPr>
        <w:tab/>
      </w:r>
      <w:r w:rsidRPr="00D72F99">
        <w:rPr>
          <w:rFonts w:ascii="Times New Roman" w:hAnsi="Times New Roman" w:cs="Times New Roman"/>
          <w:sz w:val="24"/>
          <w:szCs w:val="24"/>
        </w:rPr>
        <w:tab/>
      </w:r>
      <w:r w:rsidRPr="00D72F99">
        <w:rPr>
          <w:rFonts w:ascii="Times New Roman" w:hAnsi="Times New Roman" w:cs="Times New Roman"/>
          <w:sz w:val="24"/>
          <w:szCs w:val="24"/>
        </w:rPr>
        <w:tab/>
      </w:r>
      <w:r w:rsidRPr="00D72F99">
        <w:rPr>
          <w:rFonts w:ascii="Times New Roman" w:hAnsi="Times New Roman" w:cs="Times New Roman"/>
          <w:sz w:val="24"/>
          <w:szCs w:val="24"/>
        </w:rPr>
        <w:tab/>
      </w:r>
      <w:r w:rsidRPr="00D72F99">
        <w:rPr>
          <w:rFonts w:ascii="Times New Roman" w:hAnsi="Times New Roman" w:cs="Times New Roman"/>
          <w:sz w:val="24"/>
          <w:szCs w:val="24"/>
        </w:rPr>
        <w:tab/>
        <w:t xml:space="preserve">Dott.ssa Roberta </w:t>
      </w:r>
      <w:proofErr w:type="spellStart"/>
      <w:r w:rsidRPr="00D72F99">
        <w:rPr>
          <w:rFonts w:ascii="Times New Roman" w:hAnsi="Times New Roman" w:cs="Times New Roman"/>
          <w:sz w:val="24"/>
          <w:szCs w:val="24"/>
        </w:rPr>
        <w:t>Rizzini</w:t>
      </w:r>
      <w:proofErr w:type="spellEnd"/>
    </w:p>
    <w:p w:rsidR="008B3E74" w:rsidRPr="00D72F99" w:rsidRDefault="008B3E74" w:rsidP="00DA1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3E74" w:rsidRPr="00D72F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E74" w:rsidRDefault="008B3E74" w:rsidP="008B3E74">
      <w:pPr>
        <w:spacing w:after="0" w:line="240" w:lineRule="auto"/>
      </w:pPr>
      <w:r>
        <w:separator/>
      </w:r>
    </w:p>
  </w:endnote>
  <w:endnote w:type="continuationSeparator" w:id="0">
    <w:p w:rsidR="008B3E74" w:rsidRDefault="008B3E74" w:rsidP="008B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ndra G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E74" w:rsidRDefault="008B3E74" w:rsidP="008B3E74">
      <w:pPr>
        <w:spacing w:after="0" w:line="240" w:lineRule="auto"/>
      </w:pPr>
      <w:r>
        <w:separator/>
      </w:r>
    </w:p>
  </w:footnote>
  <w:footnote w:type="continuationSeparator" w:id="0">
    <w:p w:rsidR="008B3E74" w:rsidRDefault="008B3E74" w:rsidP="008B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56CCC"/>
    <w:multiLevelType w:val="hybridMultilevel"/>
    <w:tmpl w:val="91109E36"/>
    <w:lvl w:ilvl="0" w:tplc="99EEA9CC">
      <w:start w:val="1"/>
      <w:numFmt w:val="decimal"/>
      <w:lvlText w:val="%1."/>
      <w:lvlJc w:val="left"/>
      <w:pPr>
        <w:ind w:left="400" w:hanging="360"/>
      </w:pPr>
    </w:lvl>
    <w:lvl w:ilvl="1" w:tplc="04100019">
      <w:start w:val="1"/>
      <w:numFmt w:val="lowerLetter"/>
      <w:lvlText w:val="%2."/>
      <w:lvlJc w:val="left"/>
      <w:pPr>
        <w:ind w:left="1120" w:hanging="360"/>
      </w:pPr>
    </w:lvl>
    <w:lvl w:ilvl="2" w:tplc="0410001B">
      <w:start w:val="1"/>
      <w:numFmt w:val="lowerRoman"/>
      <w:lvlText w:val="%3."/>
      <w:lvlJc w:val="right"/>
      <w:pPr>
        <w:ind w:left="1840" w:hanging="180"/>
      </w:pPr>
    </w:lvl>
    <w:lvl w:ilvl="3" w:tplc="0410000F">
      <w:start w:val="1"/>
      <w:numFmt w:val="decimal"/>
      <w:lvlText w:val="%4."/>
      <w:lvlJc w:val="left"/>
      <w:pPr>
        <w:ind w:left="2560" w:hanging="360"/>
      </w:pPr>
    </w:lvl>
    <w:lvl w:ilvl="4" w:tplc="04100019">
      <w:start w:val="1"/>
      <w:numFmt w:val="lowerLetter"/>
      <w:lvlText w:val="%5."/>
      <w:lvlJc w:val="left"/>
      <w:pPr>
        <w:ind w:left="3280" w:hanging="360"/>
      </w:pPr>
    </w:lvl>
    <w:lvl w:ilvl="5" w:tplc="0410001B">
      <w:start w:val="1"/>
      <w:numFmt w:val="lowerRoman"/>
      <w:lvlText w:val="%6."/>
      <w:lvlJc w:val="right"/>
      <w:pPr>
        <w:ind w:left="4000" w:hanging="180"/>
      </w:pPr>
    </w:lvl>
    <w:lvl w:ilvl="6" w:tplc="0410000F">
      <w:start w:val="1"/>
      <w:numFmt w:val="decimal"/>
      <w:lvlText w:val="%7."/>
      <w:lvlJc w:val="left"/>
      <w:pPr>
        <w:ind w:left="4720" w:hanging="360"/>
      </w:pPr>
    </w:lvl>
    <w:lvl w:ilvl="7" w:tplc="04100019">
      <w:start w:val="1"/>
      <w:numFmt w:val="lowerLetter"/>
      <w:lvlText w:val="%8."/>
      <w:lvlJc w:val="left"/>
      <w:pPr>
        <w:ind w:left="5440" w:hanging="360"/>
      </w:pPr>
    </w:lvl>
    <w:lvl w:ilvl="8" w:tplc="0410001B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581E2F6F"/>
    <w:multiLevelType w:val="hybridMultilevel"/>
    <w:tmpl w:val="D77A0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243B0"/>
    <w:multiLevelType w:val="hybridMultilevel"/>
    <w:tmpl w:val="6D3287FA"/>
    <w:lvl w:ilvl="0" w:tplc="76506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0C"/>
    <w:rsid w:val="000F7A94"/>
    <w:rsid w:val="003951B4"/>
    <w:rsid w:val="004A69F6"/>
    <w:rsid w:val="00516883"/>
    <w:rsid w:val="00717A6B"/>
    <w:rsid w:val="008B3E74"/>
    <w:rsid w:val="008F240C"/>
    <w:rsid w:val="009B61BC"/>
    <w:rsid w:val="00A92373"/>
    <w:rsid w:val="00C00917"/>
    <w:rsid w:val="00C04F0E"/>
    <w:rsid w:val="00CF4135"/>
    <w:rsid w:val="00D66546"/>
    <w:rsid w:val="00D72F99"/>
    <w:rsid w:val="00DA1C05"/>
    <w:rsid w:val="00DF3905"/>
    <w:rsid w:val="00E90660"/>
    <w:rsid w:val="00F8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99300F7-3439-412E-8825-8F4CC928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F0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4F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3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E74"/>
  </w:style>
  <w:style w:type="paragraph" w:styleId="Pidipagina">
    <w:name w:val="footer"/>
    <w:basedOn w:val="Normale"/>
    <w:link w:val="PidipaginaCarattere"/>
    <w:uiPriority w:val="99"/>
    <w:unhideWhenUsed/>
    <w:rsid w:val="008B3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E74"/>
  </w:style>
  <w:style w:type="paragraph" w:styleId="Didascalia">
    <w:name w:val="caption"/>
    <w:basedOn w:val="Normale"/>
    <w:next w:val="Normale"/>
    <w:uiPriority w:val="99"/>
    <w:qFormat/>
    <w:rsid w:val="008B3E74"/>
    <w:pPr>
      <w:snapToGrid w:val="0"/>
      <w:spacing w:after="0" w:line="240" w:lineRule="auto"/>
      <w:jc w:val="center"/>
    </w:pPr>
    <w:rPr>
      <w:rFonts w:ascii="Comic Sans MS" w:eastAsia="Times New Roman" w:hAnsi="Comic Sans MS" w:cs="Times New Roman"/>
      <w:bCs/>
      <w:color w:val="000000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70BF2-34AA-4AC3-8100-417846EC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2017-05-26T09:09:00Z</cp:lastPrinted>
  <dcterms:created xsi:type="dcterms:W3CDTF">2017-05-24T13:05:00Z</dcterms:created>
  <dcterms:modified xsi:type="dcterms:W3CDTF">2017-05-26T09:28:00Z</dcterms:modified>
</cp:coreProperties>
</file>